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C0EBE" w:rsidRPr="00A83410" w:rsidRDefault="003C0EBE" w:rsidP="002863B3">
      <w:pPr>
        <w:ind w:left="284"/>
        <w:rPr>
          <w:rFonts w:ascii="Times New Roman" w:hAnsi="Times New Roman" w:cs="Times New Roman"/>
        </w:rPr>
      </w:pPr>
      <w:r w:rsidRPr="00A83410">
        <w:rPr>
          <w:rFonts w:ascii="Times New Roman" w:hAnsi="Times New Roman" w:cs="Times New Roman"/>
          <w:b/>
          <w:sz w:val="24"/>
          <w:szCs w:val="24"/>
        </w:rPr>
        <w:t>AMAÇ:</w:t>
      </w:r>
      <w:r w:rsidR="000F66D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F66D5">
        <w:rPr>
          <w:rFonts w:ascii="Times New Roman" w:hAnsi="Times New Roman" w:cs="Times New Roman"/>
          <w:sz w:val="24"/>
          <w:szCs w:val="24"/>
        </w:rPr>
        <w:t>Bu talimatın amacı birimlerde bulunan laboratuvarların kullanımı ile ilgili işlemleri açıklamaktır.</w:t>
      </w:r>
      <w:r w:rsidRPr="003C0EBE">
        <w:rPr>
          <w:rFonts w:ascii="Times New Roman" w:hAnsi="Times New Roman" w:cs="Times New Roman"/>
        </w:rPr>
        <w:t xml:space="preserve"> </w:t>
      </w:r>
    </w:p>
    <w:p w:rsidR="003C0EBE" w:rsidRDefault="003C0EBE" w:rsidP="000549E9">
      <w:pPr>
        <w:ind w:left="284"/>
        <w:rPr>
          <w:rFonts w:ascii="Times New Roman" w:hAnsi="Times New Roman" w:cs="Times New Roman"/>
        </w:rPr>
      </w:pPr>
      <w:r w:rsidRPr="00A83410">
        <w:rPr>
          <w:rFonts w:ascii="Times New Roman" w:hAnsi="Times New Roman" w:cs="Times New Roman"/>
          <w:b/>
          <w:sz w:val="24"/>
          <w:szCs w:val="24"/>
        </w:rPr>
        <w:t>SORUMLULAR:</w:t>
      </w:r>
      <w:r>
        <w:rPr>
          <w:rFonts w:ascii="Times New Roman" w:hAnsi="Times New Roman" w:cs="Times New Roman"/>
          <w:b/>
        </w:rPr>
        <w:t xml:space="preserve"> </w:t>
      </w:r>
      <w:r w:rsidR="000F66D5">
        <w:rPr>
          <w:rFonts w:ascii="Times New Roman" w:hAnsi="Times New Roman" w:cs="Times New Roman"/>
        </w:rPr>
        <w:t>Öğretim elemanları ve öğrenciler</w:t>
      </w:r>
    </w:p>
    <w:p w:rsidR="00AD4A3E" w:rsidRDefault="00AD4A3E" w:rsidP="000549E9">
      <w:pPr>
        <w:ind w:left="2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sz w:val="24"/>
          <w:szCs w:val="24"/>
        </w:rPr>
        <w:t>DÖKÜMANLAR:</w:t>
      </w:r>
      <w:r>
        <w:rPr>
          <w:rFonts w:ascii="Times New Roman" w:hAnsi="Times New Roman" w:cs="Times New Roman"/>
        </w:rPr>
        <w:t xml:space="preserve"> Kullanılan maketler ve sarf malzemeye ilişkin Kılavuzlar</w:t>
      </w:r>
    </w:p>
    <w:p w:rsidR="000549E9" w:rsidRPr="00A83410" w:rsidRDefault="000549E9" w:rsidP="000549E9">
      <w:pPr>
        <w:ind w:left="284"/>
        <w:rPr>
          <w:rFonts w:ascii="Times New Roman" w:hAnsi="Times New Roman" w:cs="Times New Roman"/>
          <w:sz w:val="24"/>
          <w:szCs w:val="24"/>
        </w:rPr>
      </w:pPr>
      <w:r w:rsidRPr="00A83410">
        <w:rPr>
          <w:rFonts w:ascii="Times New Roman" w:hAnsi="Times New Roman" w:cs="Times New Roman"/>
          <w:b/>
          <w:sz w:val="24"/>
          <w:szCs w:val="24"/>
        </w:rPr>
        <w:t>UYGULAMA:</w:t>
      </w:r>
      <w:r w:rsidRPr="00A8341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549E9" w:rsidRPr="00A83410" w:rsidRDefault="000001E5" w:rsidP="000549E9">
      <w:pPr>
        <w:ind w:left="-142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83410">
        <w:rPr>
          <w:rFonts w:ascii="Times New Roman" w:hAnsi="Times New Roman" w:cs="Times New Roman"/>
          <w:b/>
          <w:sz w:val="24"/>
          <w:szCs w:val="24"/>
          <w:u w:val="single"/>
        </w:rPr>
        <w:t>Genel Kurallar</w:t>
      </w:r>
    </w:p>
    <w:p w:rsidR="00470B99" w:rsidRPr="00A83410" w:rsidRDefault="00AD4A3E" w:rsidP="0020041B">
      <w:pPr>
        <w:pStyle w:val="ListeParagraf"/>
        <w:numPr>
          <w:ilvl w:val="0"/>
          <w:numId w:val="2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AD4A3E">
        <w:rPr>
          <w:rFonts w:ascii="Times New Roman" w:hAnsi="Times New Roman" w:cs="Times New Roman"/>
        </w:rPr>
        <w:t xml:space="preserve">Öğrenciler, laboratuvar çalışmalarından bir yarar sağlamak için, yapacakları uygulamaya ilişkin cihaz ve malzemelerin kullanım kılavuzlarını önceden mutlaka okur ve ona göre kullanılır. </w:t>
      </w:r>
      <w:r w:rsidR="00CC3E13">
        <w:rPr>
          <w:rFonts w:ascii="Times New Roman" w:hAnsi="Times New Roman" w:cs="Times New Roman"/>
        </w:rPr>
        <w:t xml:space="preserve"> </w:t>
      </w:r>
    </w:p>
    <w:p w:rsidR="003709C1" w:rsidRPr="003709C1" w:rsidRDefault="00CC3E13" w:rsidP="003709C1">
      <w:pPr>
        <w:pStyle w:val="ListeParagraf"/>
        <w:numPr>
          <w:ilvl w:val="0"/>
          <w:numId w:val="2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A83410">
        <w:rPr>
          <w:rFonts w:ascii="Times New Roman" w:hAnsi="Times New Roman" w:cs="Times New Roman"/>
          <w:sz w:val="24"/>
          <w:szCs w:val="24"/>
        </w:rPr>
        <w:t xml:space="preserve"> </w:t>
      </w:r>
      <w:r w:rsidR="003709C1" w:rsidRPr="003709C1">
        <w:rPr>
          <w:rFonts w:ascii="Times New Roman" w:hAnsi="Times New Roman" w:cs="Times New Roman"/>
          <w:sz w:val="24"/>
          <w:szCs w:val="24"/>
        </w:rPr>
        <w:t xml:space="preserve">Uygulamaya 10 dakikadan daha fazla geciken öğrenciler alınmaz. </w:t>
      </w:r>
    </w:p>
    <w:p w:rsidR="000001E5" w:rsidRPr="00A83410" w:rsidRDefault="003709C1" w:rsidP="0020041B">
      <w:pPr>
        <w:pStyle w:val="ListeParagraf"/>
        <w:numPr>
          <w:ilvl w:val="0"/>
          <w:numId w:val="2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3709C1">
        <w:rPr>
          <w:rFonts w:ascii="Times New Roman" w:hAnsi="Times New Roman" w:cs="Times New Roman"/>
          <w:sz w:val="24"/>
          <w:szCs w:val="24"/>
        </w:rPr>
        <w:t>Laboratuvarda başkalarının da uygulama yaptığı düşünülerek gürültü yapılmamal</w:t>
      </w:r>
      <w:r>
        <w:rPr>
          <w:rFonts w:ascii="Times New Roman" w:hAnsi="Times New Roman" w:cs="Times New Roman"/>
          <w:sz w:val="24"/>
          <w:szCs w:val="24"/>
        </w:rPr>
        <w:t xml:space="preserve">ıdır. </w:t>
      </w:r>
      <w:r w:rsidR="00535338">
        <w:rPr>
          <w:rFonts w:ascii="Times New Roman" w:hAnsi="Times New Roman" w:cs="Times New Roman"/>
          <w:sz w:val="24"/>
          <w:szCs w:val="24"/>
        </w:rPr>
        <w:t>Laboratuvar araç gereçleri ile</w:t>
      </w:r>
      <w:r>
        <w:rPr>
          <w:rFonts w:ascii="Times New Roman" w:hAnsi="Times New Roman" w:cs="Times New Roman"/>
          <w:sz w:val="24"/>
          <w:szCs w:val="24"/>
        </w:rPr>
        <w:t xml:space="preserve"> şaka yapılmamalıdır.</w:t>
      </w:r>
    </w:p>
    <w:p w:rsidR="00424FB2" w:rsidRPr="003709C1" w:rsidRDefault="003709C1" w:rsidP="002863B3">
      <w:pPr>
        <w:pStyle w:val="ListeParagraf"/>
        <w:numPr>
          <w:ilvl w:val="0"/>
          <w:numId w:val="2"/>
        </w:numPr>
        <w:spacing w:line="360" w:lineRule="auto"/>
        <w:ind w:left="714" w:hanging="357"/>
        <w:jc w:val="both"/>
        <w:rPr>
          <w:rFonts w:ascii="Times New Roman" w:hAnsi="Times New Roman" w:cs="Times New Roman"/>
        </w:rPr>
      </w:pPr>
      <w:r w:rsidRPr="003709C1">
        <w:rPr>
          <w:rFonts w:ascii="Times New Roman" w:hAnsi="Times New Roman" w:cs="Times New Roman"/>
          <w:sz w:val="24"/>
          <w:szCs w:val="24"/>
        </w:rPr>
        <w:t>Laboratuvarda meydana gelen her türlü olay, laboratuvarı yönetenlere anında haber verilmelidir.</w:t>
      </w:r>
    </w:p>
    <w:p w:rsidR="003709C1" w:rsidRDefault="003709C1" w:rsidP="002863B3">
      <w:pPr>
        <w:pStyle w:val="ListeParagraf"/>
        <w:numPr>
          <w:ilvl w:val="0"/>
          <w:numId w:val="2"/>
        </w:numPr>
        <w:spacing w:line="360" w:lineRule="auto"/>
        <w:ind w:left="714" w:hanging="357"/>
        <w:jc w:val="both"/>
        <w:rPr>
          <w:rFonts w:ascii="Times New Roman" w:hAnsi="Times New Roman" w:cs="Times New Roman"/>
        </w:rPr>
      </w:pPr>
      <w:r w:rsidRPr="003709C1">
        <w:rPr>
          <w:rFonts w:ascii="Times New Roman" w:hAnsi="Times New Roman" w:cs="Times New Roman"/>
        </w:rPr>
        <w:t>Uygulaman yapan gruplar, zarar verdikleri laboratuvar malzemesinin yerine yenisini temin eder. Bu nedenle, uygulama süresince malzemeler, başka gruplardan ödünç alınmaz veya başka gruplara ödünç verilmez.</w:t>
      </w:r>
    </w:p>
    <w:p w:rsidR="003709C1" w:rsidRDefault="003709C1" w:rsidP="002863B3">
      <w:pPr>
        <w:pStyle w:val="ListeParagraf"/>
        <w:numPr>
          <w:ilvl w:val="0"/>
          <w:numId w:val="2"/>
        </w:numPr>
        <w:spacing w:line="360" w:lineRule="auto"/>
        <w:ind w:left="714" w:hanging="357"/>
        <w:jc w:val="both"/>
        <w:rPr>
          <w:rFonts w:ascii="Times New Roman" w:hAnsi="Times New Roman" w:cs="Times New Roman"/>
        </w:rPr>
      </w:pPr>
      <w:r w:rsidRPr="003709C1">
        <w:rPr>
          <w:rFonts w:ascii="Times New Roman" w:hAnsi="Times New Roman" w:cs="Times New Roman"/>
        </w:rPr>
        <w:t xml:space="preserve"> Laboratuvarda mümkün olduğunca sessiz çalışılır ve diğer grupların rahatsız edilmemesine azami özen gösterilir.</w:t>
      </w:r>
    </w:p>
    <w:p w:rsidR="003709C1" w:rsidRDefault="003709C1" w:rsidP="003709C1">
      <w:pPr>
        <w:pStyle w:val="ListeParagraf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</w:rPr>
      </w:pPr>
      <w:r w:rsidRPr="003709C1">
        <w:rPr>
          <w:rFonts w:ascii="Times New Roman" w:hAnsi="Times New Roman" w:cs="Times New Roman"/>
        </w:rPr>
        <w:t xml:space="preserve"> Laboratuvarda herhangi bir şey yenilip içilmemelidir. (özellikle sigara)</w:t>
      </w:r>
    </w:p>
    <w:p w:rsidR="003709C1" w:rsidRDefault="003709C1" w:rsidP="003709C1">
      <w:pPr>
        <w:pStyle w:val="ListeParagraf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</w:rPr>
      </w:pPr>
      <w:r w:rsidRPr="003709C1">
        <w:rPr>
          <w:rFonts w:ascii="Times New Roman" w:hAnsi="Times New Roman" w:cs="Times New Roman"/>
        </w:rPr>
        <w:t>Laboratuvarın her bölümünde temizlik, dezenfeksiyon işlemleri yazılı talimatlara göre periyodik olarak yapılmalı, kayıtları tutulmalıdır</w:t>
      </w:r>
    </w:p>
    <w:p w:rsidR="003709C1" w:rsidRDefault="00BD554F" w:rsidP="003709C1">
      <w:pPr>
        <w:pStyle w:val="ListeParagraf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</w:rPr>
      </w:pPr>
      <w:r w:rsidRPr="00BD554F">
        <w:rPr>
          <w:rFonts w:ascii="Times New Roman" w:hAnsi="Times New Roman" w:cs="Times New Roman"/>
        </w:rPr>
        <w:t xml:space="preserve"> Kullanıldıktan sonra her bir eşya, alet veya cihaz belli ve yöntemine uygun biçimde temizlenerek yerlerine kaldırılmalıdır.</w:t>
      </w:r>
    </w:p>
    <w:p w:rsidR="00BD554F" w:rsidRDefault="00BD554F" w:rsidP="003709C1">
      <w:pPr>
        <w:pStyle w:val="ListeParagraf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Pr="00BD554F">
        <w:rPr>
          <w:rFonts w:ascii="Times New Roman" w:hAnsi="Times New Roman" w:cs="Times New Roman"/>
        </w:rPr>
        <w:t xml:space="preserve"> Su, gaz m</w:t>
      </w:r>
      <w:r w:rsidR="00CA03FA">
        <w:rPr>
          <w:rFonts w:ascii="Times New Roman" w:hAnsi="Times New Roman" w:cs="Times New Roman"/>
        </w:rPr>
        <w:t>uslukları ve elektrik düğmeleri,</w:t>
      </w:r>
      <w:r w:rsidRPr="00BD554F">
        <w:rPr>
          <w:rFonts w:ascii="Times New Roman" w:hAnsi="Times New Roman" w:cs="Times New Roman"/>
        </w:rPr>
        <w:t xml:space="preserve"> çalışılmadığı hallerde kapatılmalıdır</w:t>
      </w:r>
      <w:r>
        <w:rPr>
          <w:rFonts w:ascii="Times New Roman" w:hAnsi="Times New Roman" w:cs="Times New Roman"/>
        </w:rPr>
        <w:t>.</w:t>
      </w:r>
    </w:p>
    <w:p w:rsidR="00BD554F" w:rsidRPr="002863B3" w:rsidRDefault="00BD554F" w:rsidP="00BD554F">
      <w:pPr>
        <w:pStyle w:val="ListeParagraf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Pr="00BD554F">
        <w:rPr>
          <w:rFonts w:ascii="Times New Roman" w:hAnsi="Times New Roman" w:cs="Times New Roman"/>
        </w:rPr>
        <w:t xml:space="preserve"> Çalışılan uygulamalar sonucu çıkan atıklar uygun şekilde imha edilmelidir.</w:t>
      </w:r>
    </w:p>
    <w:p w:rsidR="007F2082" w:rsidRPr="00AD4A3E" w:rsidRDefault="007F2082" w:rsidP="00AD4A3E">
      <w:pPr>
        <w:spacing w:line="360" w:lineRule="auto"/>
        <w:ind w:left="360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103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65"/>
        <w:gridCol w:w="5165"/>
      </w:tblGrid>
      <w:tr w:rsidR="00014044" w:rsidTr="00014044">
        <w:trPr>
          <w:trHeight w:val="1338"/>
        </w:trPr>
        <w:tc>
          <w:tcPr>
            <w:tcW w:w="5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4044" w:rsidRDefault="0001404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HAZIRLAYAN</w:t>
            </w:r>
          </w:p>
          <w:p w:rsidR="00CA03FA" w:rsidRDefault="00CA03F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DEKAN / MÜDÜR</w:t>
            </w:r>
          </w:p>
        </w:tc>
        <w:tc>
          <w:tcPr>
            <w:tcW w:w="5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03FA" w:rsidRDefault="00014044" w:rsidP="00CA03F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ONAY</w:t>
            </w:r>
          </w:p>
          <w:p w:rsidR="00CA03FA" w:rsidRDefault="00CA03FA" w:rsidP="00CA03F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KALİTEDEN S</w:t>
            </w:r>
            <w:bookmarkStart w:id="0" w:name="_GoBack"/>
            <w:bookmarkEnd w:id="0"/>
            <w:r>
              <w:rPr>
                <w:rFonts w:ascii="Arial" w:hAnsi="Arial" w:cs="Arial"/>
                <w:color w:val="000000"/>
                <w:sz w:val="16"/>
                <w:szCs w:val="16"/>
              </w:rPr>
              <w:t>ORUMLU REKTÖR YARDIMCISI</w:t>
            </w:r>
          </w:p>
        </w:tc>
      </w:tr>
    </w:tbl>
    <w:p w:rsidR="00014044" w:rsidRPr="00014044" w:rsidRDefault="00014044" w:rsidP="00014044">
      <w:pPr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</w:p>
    <w:sectPr w:rsidR="00014044" w:rsidRPr="00014044" w:rsidSect="00B4065F">
      <w:headerReference w:type="default" r:id="rId7"/>
      <w:footerReference w:type="default" r:id="rId8"/>
      <w:pgSz w:w="11906" w:h="16838"/>
      <w:pgMar w:top="1954" w:right="1080" w:bottom="1440" w:left="1080" w:header="426" w:footer="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50102" w:rsidRDefault="00750102" w:rsidP="008944DF">
      <w:pPr>
        <w:spacing w:after="0" w:line="240" w:lineRule="auto"/>
      </w:pPr>
      <w:r>
        <w:separator/>
      </w:r>
    </w:p>
  </w:endnote>
  <w:endnote w:type="continuationSeparator" w:id="0">
    <w:p w:rsidR="00750102" w:rsidRDefault="00750102" w:rsidP="008944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DE"/>
    <w:family w:val="roman"/>
    <w:notTrueType/>
    <w:pitch w:val="variable"/>
    <w:sig w:usb0="01000001" w:usb1="00000000" w:usb2="00000000" w:usb3="00000000" w:csb0="00010000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F082C" w:rsidRDefault="002F082C">
    <w:pPr>
      <w:pStyle w:val="Altbilgi"/>
    </w:pPr>
  </w:p>
  <w:p w:rsidR="002F082C" w:rsidRPr="002F082C" w:rsidRDefault="002F082C" w:rsidP="002F082C">
    <w:pPr>
      <w:rPr>
        <w:szCs w:val="20"/>
      </w:rPr>
    </w:pPr>
    <w:proofErr w:type="spellStart"/>
    <w:r>
      <w:rPr>
        <w:rFonts w:ascii="Arial" w:hAnsi="Arial" w:cs="Arial"/>
        <w:color w:val="000000"/>
        <w:sz w:val="16"/>
        <w:szCs w:val="16"/>
      </w:rPr>
      <w:t>Döküman</w:t>
    </w:r>
    <w:proofErr w:type="spellEnd"/>
    <w:r>
      <w:rPr>
        <w:rFonts w:ascii="Arial" w:hAnsi="Arial" w:cs="Arial"/>
        <w:color w:val="000000"/>
        <w:sz w:val="16"/>
        <w:szCs w:val="16"/>
      </w:rPr>
      <w:t xml:space="preserve"> </w:t>
    </w:r>
    <w:proofErr w:type="spellStart"/>
    <w:r>
      <w:rPr>
        <w:rFonts w:ascii="Arial" w:hAnsi="Arial" w:cs="Arial"/>
        <w:color w:val="000000"/>
        <w:sz w:val="16"/>
        <w:szCs w:val="16"/>
      </w:rPr>
      <w:t>no</w:t>
    </w:r>
    <w:proofErr w:type="spellEnd"/>
    <w:r>
      <w:rPr>
        <w:rFonts w:ascii="Arial" w:hAnsi="Arial" w:cs="Arial"/>
        <w:color w:val="000000"/>
        <w:sz w:val="16"/>
        <w:szCs w:val="16"/>
      </w:rPr>
      <w:t xml:space="preserve">: F.TL.01 Yayın Tarihi: 26.03.2018 </w:t>
    </w:r>
    <w:proofErr w:type="spellStart"/>
    <w:r>
      <w:rPr>
        <w:rFonts w:ascii="Arial" w:hAnsi="Arial" w:cs="Arial"/>
        <w:color w:val="000000"/>
        <w:sz w:val="16"/>
        <w:szCs w:val="16"/>
      </w:rPr>
      <w:t>Rev</w:t>
    </w:r>
    <w:proofErr w:type="spellEnd"/>
    <w:r>
      <w:rPr>
        <w:rFonts w:ascii="Arial" w:hAnsi="Arial" w:cs="Arial"/>
        <w:color w:val="000000"/>
        <w:sz w:val="16"/>
        <w:szCs w:val="16"/>
      </w:rPr>
      <w:t xml:space="preserve"> </w:t>
    </w:r>
    <w:proofErr w:type="spellStart"/>
    <w:r>
      <w:rPr>
        <w:rFonts w:ascii="Arial" w:hAnsi="Arial" w:cs="Arial"/>
        <w:color w:val="000000"/>
        <w:sz w:val="16"/>
        <w:szCs w:val="16"/>
      </w:rPr>
      <w:t>no</w:t>
    </w:r>
    <w:proofErr w:type="spellEnd"/>
    <w:r>
      <w:rPr>
        <w:rFonts w:ascii="Arial" w:hAnsi="Arial" w:cs="Arial"/>
        <w:color w:val="000000"/>
        <w:sz w:val="16"/>
        <w:szCs w:val="16"/>
      </w:rPr>
      <w:t>/Tarih: 00/--</w:t>
    </w:r>
  </w:p>
  <w:p w:rsidR="002F082C" w:rsidRDefault="002F082C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50102" w:rsidRDefault="00750102" w:rsidP="008944DF">
      <w:pPr>
        <w:spacing w:after="0" w:line="240" w:lineRule="auto"/>
      </w:pPr>
      <w:r>
        <w:separator/>
      </w:r>
    </w:p>
  </w:footnote>
  <w:footnote w:type="continuationSeparator" w:id="0">
    <w:p w:rsidR="00750102" w:rsidRDefault="00750102" w:rsidP="008944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440" w:type="dxa"/>
      <w:tblInd w:w="-65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390"/>
      <w:gridCol w:w="8050"/>
    </w:tblGrid>
    <w:tr w:rsidR="00014044" w:rsidTr="00014044">
      <w:trPr>
        <w:cantSplit/>
        <w:trHeight w:val="1692"/>
      </w:trPr>
      <w:tc>
        <w:tcPr>
          <w:tcW w:w="198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:rsidR="00014044" w:rsidRDefault="00014044" w:rsidP="00014044">
          <w:pPr>
            <w:rPr>
              <w:b/>
              <w:bCs/>
              <w:sz w:val="24"/>
              <w:szCs w:val="24"/>
            </w:rPr>
          </w:pPr>
          <w:r>
            <w:rPr>
              <w:rFonts w:ascii="Arial" w:hAnsi="Arial" w:cs="Arial"/>
              <w:noProof/>
            </w:rPr>
            <w:drawing>
              <wp:inline distT="0" distB="0" distL="0" distR="0">
                <wp:extent cx="1419225" cy="1047750"/>
                <wp:effectExtent l="0" t="0" r="9525" b="0"/>
                <wp:docPr id="1" name="Resim 1" descr="pO0AQBlp_400x40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2" descr="pO0AQBlp_400x40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19225" cy="1047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45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014044" w:rsidRDefault="000F66D5" w:rsidP="00014044">
          <w:pPr>
            <w:jc w:val="center"/>
            <w:rPr>
              <w:b/>
              <w:bCs/>
              <w:sz w:val="36"/>
              <w:szCs w:val="36"/>
              <w:lang w:eastAsia="en-US"/>
            </w:rPr>
          </w:pPr>
          <w:proofErr w:type="spellStart"/>
          <w:r>
            <w:rPr>
              <w:b/>
              <w:bCs/>
              <w:sz w:val="36"/>
              <w:szCs w:val="36"/>
            </w:rPr>
            <w:t>Paramedik</w:t>
          </w:r>
          <w:proofErr w:type="spellEnd"/>
          <w:r>
            <w:rPr>
              <w:b/>
              <w:bCs/>
              <w:sz w:val="36"/>
              <w:szCs w:val="36"/>
            </w:rPr>
            <w:t xml:space="preserve">, Anestezi ve </w:t>
          </w:r>
          <w:proofErr w:type="gramStart"/>
          <w:r>
            <w:rPr>
              <w:b/>
              <w:bCs/>
              <w:sz w:val="36"/>
              <w:szCs w:val="36"/>
            </w:rPr>
            <w:t xml:space="preserve">Diyaliz </w:t>
          </w:r>
          <w:r w:rsidR="00014044">
            <w:rPr>
              <w:b/>
              <w:bCs/>
              <w:sz w:val="36"/>
              <w:szCs w:val="36"/>
            </w:rPr>
            <w:t xml:space="preserve"> LABORATUVAR</w:t>
          </w:r>
          <w:proofErr w:type="gramEnd"/>
          <w:r w:rsidR="00014044">
            <w:rPr>
              <w:b/>
              <w:bCs/>
              <w:sz w:val="36"/>
              <w:szCs w:val="36"/>
            </w:rPr>
            <w:t xml:space="preserve"> KULANIM TALİMATI</w:t>
          </w:r>
        </w:p>
      </w:tc>
    </w:tr>
  </w:tbl>
  <w:p w:rsidR="00B4065F" w:rsidRDefault="00B4065F">
    <w:pPr>
      <w:pStyle w:val="stbilgi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762A90"/>
    <w:multiLevelType w:val="hybridMultilevel"/>
    <w:tmpl w:val="B90454EE"/>
    <w:lvl w:ilvl="0" w:tplc="D358829A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364" w:hanging="360"/>
      </w:pPr>
    </w:lvl>
    <w:lvl w:ilvl="2" w:tplc="041F001B" w:tentative="1">
      <w:start w:val="1"/>
      <w:numFmt w:val="lowerRoman"/>
      <w:lvlText w:val="%3."/>
      <w:lvlJc w:val="right"/>
      <w:pPr>
        <w:ind w:left="2084" w:hanging="180"/>
      </w:pPr>
    </w:lvl>
    <w:lvl w:ilvl="3" w:tplc="041F000F" w:tentative="1">
      <w:start w:val="1"/>
      <w:numFmt w:val="decimal"/>
      <w:lvlText w:val="%4."/>
      <w:lvlJc w:val="left"/>
      <w:pPr>
        <w:ind w:left="2804" w:hanging="360"/>
      </w:pPr>
    </w:lvl>
    <w:lvl w:ilvl="4" w:tplc="041F0019" w:tentative="1">
      <w:start w:val="1"/>
      <w:numFmt w:val="lowerLetter"/>
      <w:lvlText w:val="%5."/>
      <w:lvlJc w:val="left"/>
      <w:pPr>
        <w:ind w:left="3524" w:hanging="360"/>
      </w:pPr>
    </w:lvl>
    <w:lvl w:ilvl="5" w:tplc="041F001B" w:tentative="1">
      <w:start w:val="1"/>
      <w:numFmt w:val="lowerRoman"/>
      <w:lvlText w:val="%6."/>
      <w:lvlJc w:val="right"/>
      <w:pPr>
        <w:ind w:left="4244" w:hanging="180"/>
      </w:pPr>
    </w:lvl>
    <w:lvl w:ilvl="6" w:tplc="041F000F" w:tentative="1">
      <w:start w:val="1"/>
      <w:numFmt w:val="decimal"/>
      <w:lvlText w:val="%7."/>
      <w:lvlJc w:val="left"/>
      <w:pPr>
        <w:ind w:left="4964" w:hanging="360"/>
      </w:pPr>
    </w:lvl>
    <w:lvl w:ilvl="7" w:tplc="041F0019" w:tentative="1">
      <w:start w:val="1"/>
      <w:numFmt w:val="lowerLetter"/>
      <w:lvlText w:val="%8."/>
      <w:lvlJc w:val="left"/>
      <w:pPr>
        <w:ind w:left="5684" w:hanging="360"/>
      </w:pPr>
    </w:lvl>
    <w:lvl w:ilvl="8" w:tplc="041F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2D391402"/>
    <w:multiLevelType w:val="hybridMultilevel"/>
    <w:tmpl w:val="0A06DFA4"/>
    <w:lvl w:ilvl="0" w:tplc="C1709EDC">
      <w:start w:val="1"/>
      <w:numFmt w:val="decimal"/>
      <w:lvlText w:val="%1)"/>
      <w:lvlJc w:val="left"/>
      <w:pPr>
        <w:ind w:left="218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938" w:hanging="360"/>
      </w:pPr>
    </w:lvl>
    <w:lvl w:ilvl="2" w:tplc="041F001B" w:tentative="1">
      <w:start w:val="1"/>
      <w:numFmt w:val="lowerRoman"/>
      <w:lvlText w:val="%3."/>
      <w:lvlJc w:val="right"/>
      <w:pPr>
        <w:ind w:left="1658" w:hanging="180"/>
      </w:pPr>
    </w:lvl>
    <w:lvl w:ilvl="3" w:tplc="041F000F" w:tentative="1">
      <w:start w:val="1"/>
      <w:numFmt w:val="decimal"/>
      <w:lvlText w:val="%4."/>
      <w:lvlJc w:val="left"/>
      <w:pPr>
        <w:ind w:left="2378" w:hanging="360"/>
      </w:pPr>
    </w:lvl>
    <w:lvl w:ilvl="4" w:tplc="041F0019" w:tentative="1">
      <w:start w:val="1"/>
      <w:numFmt w:val="lowerLetter"/>
      <w:lvlText w:val="%5."/>
      <w:lvlJc w:val="left"/>
      <w:pPr>
        <w:ind w:left="3098" w:hanging="360"/>
      </w:pPr>
    </w:lvl>
    <w:lvl w:ilvl="5" w:tplc="041F001B" w:tentative="1">
      <w:start w:val="1"/>
      <w:numFmt w:val="lowerRoman"/>
      <w:lvlText w:val="%6."/>
      <w:lvlJc w:val="right"/>
      <w:pPr>
        <w:ind w:left="3818" w:hanging="180"/>
      </w:pPr>
    </w:lvl>
    <w:lvl w:ilvl="6" w:tplc="041F000F" w:tentative="1">
      <w:start w:val="1"/>
      <w:numFmt w:val="decimal"/>
      <w:lvlText w:val="%7."/>
      <w:lvlJc w:val="left"/>
      <w:pPr>
        <w:ind w:left="4538" w:hanging="360"/>
      </w:pPr>
    </w:lvl>
    <w:lvl w:ilvl="7" w:tplc="041F0019" w:tentative="1">
      <w:start w:val="1"/>
      <w:numFmt w:val="lowerLetter"/>
      <w:lvlText w:val="%8."/>
      <w:lvlJc w:val="left"/>
      <w:pPr>
        <w:ind w:left="5258" w:hanging="360"/>
      </w:pPr>
    </w:lvl>
    <w:lvl w:ilvl="8" w:tplc="041F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2" w15:restartNumberingAfterBreak="0">
    <w:nsid w:val="405655AF"/>
    <w:multiLevelType w:val="hybridMultilevel"/>
    <w:tmpl w:val="E2A8E0BE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74D7525"/>
    <w:multiLevelType w:val="hybridMultilevel"/>
    <w:tmpl w:val="6F4E9AE2"/>
    <w:lvl w:ilvl="0" w:tplc="13BA4408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938" w:hanging="360"/>
      </w:pPr>
    </w:lvl>
    <w:lvl w:ilvl="2" w:tplc="041F001B" w:tentative="1">
      <w:start w:val="1"/>
      <w:numFmt w:val="lowerRoman"/>
      <w:lvlText w:val="%3."/>
      <w:lvlJc w:val="right"/>
      <w:pPr>
        <w:ind w:left="1658" w:hanging="180"/>
      </w:pPr>
    </w:lvl>
    <w:lvl w:ilvl="3" w:tplc="041F000F" w:tentative="1">
      <w:start w:val="1"/>
      <w:numFmt w:val="decimal"/>
      <w:lvlText w:val="%4."/>
      <w:lvlJc w:val="left"/>
      <w:pPr>
        <w:ind w:left="2378" w:hanging="360"/>
      </w:pPr>
    </w:lvl>
    <w:lvl w:ilvl="4" w:tplc="041F0019" w:tentative="1">
      <w:start w:val="1"/>
      <w:numFmt w:val="lowerLetter"/>
      <w:lvlText w:val="%5."/>
      <w:lvlJc w:val="left"/>
      <w:pPr>
        <w:ind w:left="3098" w:hanging="360"/>
      </w:pPr>
    </w:lvl>
    <w:lvl w:ilvl="5" w:tplc="041F001B" w:tentative="1">
      <w:start w:val="1"/>
      <w:numFmt w:val="lowerRoman"/>
      <w:lvlText w:val="%6."/>
      <w:lvlJc w:val="right"/>
      <w:pPr>
        <w:ind w:left="3818" w:hanging="180"/>
      </w:pPr>
    </w:lvl>
    <w:lvl w:ilvl="6" w:tplc="041F000F" w:tentative="1">
      <w:start w:val="1"/>
      <w:numFmt w:val="decimal"/>
      <w:lvlText w:val="%7."/>
      <w:lvlJc w:val="left"/>
      <w:pPr>
        <w:ind w:left="4538" w:hanging="360"/>
      </w:pPr>
    </w:lvl>
    <w:lvl w:ilvl="7" w:tplc="041F0019" w:tentative="1">
      <w:start w:val="1"/>
      <w:numFmt w:val="lowerLetter"/>
      <w:lvlText w:val="%8."/>
      <w:lvlJc w:val="left"/>
      <w:pPr>
        <w:ind w:left="5258" w:hanging="360"/>
      </w:pPr>
    </w:lvl>
    <w:lvl w:ilvl="8" w:tplc="041F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4" w15:restartNumberingAfterBreak="0">
    <w:nsid w:val="6C9725B1"/>
    <w:multiLevelType w:val="hybridMultilevel"/>
    <w:tmpl w:val="554A4DC0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69E2"/>
    <w:rsid w:val="000001E5"/>
    <w:rsid w:val="00014044"/>
    <w:rsid w:val="00046D4D"/>
    <w:rsid w:val="000549E9"/>
    <w:rsid w:val="0009150A"/>
    <w:rsid w:val="000D53E2"/>
    <w:rsid w:val="000F66D5"/>
    <w:rsid w:val="001528B8"/>
    <w:rsid w:val="001806CB"/>
    <w:rsid w:val="0020041B"/>
    <w:rsid w:val="00221812"/>
    <w:rsid w:val="002863B3"/>
    <w:rsid w:val="002B29DD"/>
    <w:rsid w:val="002F082C"/>
    <w:rsid w:val="003709C1"/>
    <w:rsid w:val="003C0EBE"/>
    <w:rsid w:val="003E2D2F"/>
    <w:rsid w:val="00424FB2"/>
    <w:rsid w:val="00470B99"/>
    <w:rsid w:val="00535338"/>
    <w:rsid w:val="00610671"/>
    <w:rsid w:val="00750102"/>
    <w:rsid w:val="00797274"/>
    <w:rsid w:val="007F2082"/>
    <w:rsid w:val="00882BD5"/>
    <w:rsid w:val="008944DF"/>
    <w:rsid w:val="008A35F0"/>
    <w:rsid w:val="00944B5E"/>
    <w:rsid w:val="009A69E2"/>
    <w:rsid w:val="00A246B2"/>
    <w:rsid w:val="00A316A0"/>
    <w:rsid w:val="00A83410"/>
    <w:rsid w:val="00AD4A3E"/>
    <w:rsid w:val="00B4065F"/>
    <w:rsid w:val="00BA68CB"/>
    <w:rsid w:val="00BD554F"/>
    <w:rsid w:val="00C85BDE"/>
    <w:rsid w:val="00CA03FA"/>
    <w:rsid w:val="00CB1FE4"/>
    <w:rsid w:val="00CB3F9B"/>
    <w:rsid w:val="00CC3E13"/>
    <w:rsid w:val="00CE6C79"/>
    <w:rsid w:val="00DD5807"/>
    <w:rsid w:val="00E27B4D"/>
    <w:rsid w:val="00E8239C"/>
    <w:rsid w:val="00F0204E"/>
    <w:rsid w:val="00FC6909"/>
    <w:rsid w:val="00FF65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B5FC2C7B-A2C9-4D36-AC66-168B37472A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9A69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9A69E2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9A69E2"/>
    <w:rPr>
      <w:rFonts w:ascii="Tahoma" w:hAnsi="Tahoma" w:cs="Angsana New"/>
      <w:sz w:val="16"/>
      <w:szCs w:val="20"/>
    </w:rPr>
  </w:style>
  <w:style w:type="paragraph" w:styleId="ListeParagraf">
    <w:name w:val="List Paragraph"/>
    <w:basedOn w:val="Normal"/>
    <w:uiPriority w:val="34"/>
    <w:qFormat/>
    <w:rsid w:val="00470B99"/>
    <w:pPr>
      <w:ind w:left="720"/>
      <w:contextualSpacing/>
    </w:pPr>
    <w:rPr>
      <w:rFonts w:cs="Angsana New"/>
    </w:rPr>
  </w:style>
  <w:style w:type="paragraph" w:styleId="stbilgi">
    <w:name w:val="header"/>
    <w:basedOn w:val="Normal"/>
    <w:link w:val="stbilgiChar"/>
    <w:uiPriority w:val="99"/>
    <w:unhideWhenUsed/>
    <w:rsid w:val="008944DF"/>
    <w:pPr>
      <w:tabs>
        <w:tab w:val="center" w:pos="4536"/>
        <w:tab w:val="right" w:pos="9072"/>
      </w:tabs>
      <w:spacing w:after="0" w:line="240" w:lineRule="auto"/>
    </w:pPr>
    <w:rPr>
      <w:rFonts w:cs="Angsana New"/>
    </w:rPr>
  </w:style>
  <w:style w:type="character" w:customStyle="1" w:styleId="stbilgiChar">
    <w:name w:val="Üstbilgi Char"/>
    <w:basedOn w:val="VarsaylanParagrafYazTipi"/>
    <w:link w:val="stbilgi"/>
    <w:uiPriority w:val="99"/>
    <w:rsid w:val="008944DF"/>
    <w:rPr>
      <w:rFonts w:cs="Angsana New"/>
    </w:rPr>
  </w:style>
  <w:style w:type="paragraph" w:styleId="Altbilgi">
    <w:name w:val="footer"/>
    <w:basedOn w:val="Normal"/>
    <w:link w:val="AltbilgiChar"/>
    <w:uiPriority w:val="99"/>
    <w:unhideWhenUsed/>
    <w:rsid w:val="008944DF"/>
    <w:pPr>
      <w:tabs>
        <w:tab w:val="center" w:pos="4536"/>
        <w:tab w:val="right" w:pos="9072"/>
      </w:tabs>
      <w:spacing w:after="0" w:line="240" w:lineRule="auto"/>
    </w:pPr>
    <w:rPr>
      <w:rFonts w:cs="Angsana New"/>
    </w:rPr>
  </w:style>
  <w:style w:type="character" w:customStyle="1" w:styleId="AltbilgiChar">
    <w:name w:val="Altbilgi Char"/>
    <w:basedOn w:val="VarsaylanParagrafYazTipi"/>
    <w:link w:val="Altbilgi"/>
    <w:uiPriority w:val="99"/>
    <w:rsid w:val="008944DF"/>
    <w:rPr>
      <w:rFonts w:cs="Angsana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1657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29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19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1</Pages>
  <Words>240</Words>
  <Characters>1374</Characters>
  <Application>Microsoft Office Word</Application>
  <DocSecurity>0</DocSecurity>
  <Lines>11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8</cp:revision>
  <dcterms:created xsi:type="dcterms:W3CDTF">2018-06-13T10:51:00Z</dcterms:created>
  <dcterms:modified xsi:type="dcterms:W3CDTF">2018-06-19T13:43:00Z</dcterms:modified>
</cp:coreProperties>
</file>